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BARRETT MICHAEL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441,670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20.35</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403,074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38,596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03/17/2027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293,968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exercise and subsequent sale were made pursuant to a Rule 10b5-1 trading plan adopted by the Reporting Person on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$20.165 to $20.56,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have fully vested and are immediately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Granted as compensation for services.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00612"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3788</Characters>
  <CharactersWithSpaces>4417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